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037B" w14:textId="3F074034" w:rsidR="008E042E" w:rsidRPr="00317A78" w:rsidRDefault="003512ED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317A78">
        <w:rPr>
          <w:rFonts w:ascii="Times New Roman" w:hAnsi="Times New Roman" w:cs="Times New Roman"/>
          <w:b/>
          <w:sz w:val="24"/>
          <w:szCs w:val="24"/>
          <w:lang w:val="mn-MN"/>
        </w:rPr>
        <w:t>АЛСЫН ХАРАА - 2050</w:t>
      </w:r>
    </w:p>
    <w:p w14:paraId="3B11649E" w14:textId="77777777" w:rsidR="008E042E" w:rsidRPr="00317A78" w:rsidRDefault="00000000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317A78">
        <w:rPr>
          <w:rFonts w:ascii="Times New Roman" w:hAnsi="Times New Roman" w:cs="Times New Roman"/>
          <w:b/>
          <w:sz w:val="24"/>
          <w:szCs w:val="24"/>
          <w:lang w:val="mn-MN"/>
        </w:rPr>
        <w:t>Стандарт</w:t>
      </w:r>
      <w:r w:rsidR="003512ED" w:rsidRPr="00317A78">
        <w:rPr>
          <w:rFonts w:ascii="Times New Roman" w:hAnsi="Times New Roman" w:cs="Times New Roman"/>
          <w:b/>
          <w:sz w:val="24"/>
          <w:szCs w:val="24"/>
          <w:lang w:val="mn-MN"/>
        </w:rPr>
        <w:t>,</w:t>
      </w:r>
      <w:r w:rsidRPr="00317A78">
        <w:rPr>
          <w:rFonts w:ascii="Times New Roman" w:hAnsi="Times New Roman" w:cs="Times New Roman"/>
          <w:b/>
          <w:sz w:val="24"/>
          <w:szCs w:val="24"/>
          <w:lang w:val="mn-MN"/>
        </w:rPr>
        <w:t xml:space="preserve"> хэмжил зүйн газар</w:t>
      </w:r>
    </w:p>
    <w:p w14:paraId="254DE08F" w14:textId="08681D8D" w:rsidR="008E042E" w:rsidRPr="00317A78" w:rsidRDefault="00000000">
      <w:pPr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317A78">
        <w:rPr>
          <w:rFonts w:ascii="Times New Roman" w:hAnsi="Times New Roman" w:cs="Times New Roman"/>
          <w:b/>
          <w:sz w:val="24"/>
          <w:szCs w:val="24"/>
          <w:lang w:val="mn-MN"/>
        </w:rPr>
        <w:t>202</w:t>
      </w:r>
      <w:r w:rsidR="003512ED" w:rsidRPr="00317A78">
        <w:rPr>
          <w:rFonts w:ascii="Times New Roman" w:hAnsi="Times New Roman" w:cs="Times New Roman"/>
          <w:b/>
          <w:sz w:val="24"/>
          <w:szCs w:val="24"/>
          <w:lang w:val="mn-MN"/>
        </w:rPr>
        <w:t>3</w:t>
      </w:r>
      <w:r w:rsidRPr="00317A78">
        <w:rPr>
          <w:rFonts w:ascii="Times New Roman" w:hAnsi="Times New Roman" w:cs="Times New Roman"/>
          <w:b/>
          <w:sz w:val="24"/>
          <w:szCs w:val="24"/>
          <w:lang w:val="mn-MN"/>
        </w:rPr>
        <w:t xml:space="preserve"> оны </w:t>
      </w:r>
      <w:r w:rsidR="004518A5" w:rsidRPr="00317A78">
        <w:rPr>
          <w:rFonts w:ascii="Times New Roman" w:hAnsi="Times New Roman" w:cs="Times New Roman"/>
          <w:b/>
          <w:sz w:val="24"/>
          <w:szCs w:val="24"/>
          <w:lang w:val="mn-MN"/>
        </w:rPr>
        <w:t xml:space="preserve">жилийн эцэс </w:t>
      </w:r>
      <w:r w:rsidR="003512ED" w:rsidRPr="00317A78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</w:p>
    <w:tbl>
      <w:tblPr>
        <w:tblStyle w:val="ColspanRowspan"/>
        <w:tblW w:w="14560" w:type="dxa"/>
        <w:tblInd w:w="8" w:type="dxa"/>
        <w:tblLook w:val="04A0" w:firstRow="1" w:lastRow="0" w:firstColumn="1" w:lastColumn="0" w:noHBand="0" w:noVBand="1"/>
      </w:tblPr>
      <w:tblGrid>
        <w:gridCol w:w="453"/>
        <w:gridCol w:w="1426"/>
        <w:gridCol w:w="2090"/>
        <w:gridCol w:w="1057"/>
        <w:gridCol w:w="1208"/>
        <w:gridCol w:w="966"/>
        <w:gridCol w:w="6125"/>
        <w:gridCol w:w="1235"/>
      </w:tblGrid>
      <w:tr w:rsidR="008E042E" w:rsidRPr="00317A78" w14:paraId="4EA23287" w14:textId="77777777" w:rsidTr="007430CB">
        <w:tc>
          <w:tcPr>
            <w:tcW w:w="453" w:type="dxa"/>
            <w:vAlign w:val="center"/>
          </w:tcPr>
          <w:p w14:paraId="37AC9BA7" w14:textId="77777777" w:rsidR="008E042E" w:rsidRPr="00317A78" w:rsidRDefault="00000000" w:rsidP="00236FD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Д/д</w:t>
            </w:r>
          </w:p>
        </w:tc>
        <w:tc>
          <w:tcPr>
            <w:tcW w:w="1426" w:type="dxa"/>
            <w:vAlign w:val="center"/>
          </w:tcPr>
          <w:p w14:paraId="73DC1701" w14:textId="77777777" w:rsidR="008E042E" w:rsidRPr="00317A78" w:rsidRDefault="00000000" w:rsidP="00236FD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Зорилт</w:t>
            </w:r>
          </w:p>
        </w:tc>
        <w:tc>
          <w:tcPr>
            <w:tcW w:w="2090" w:type="dxa"/>
            <w:vAlign w:val="center"/>
          </w:tcPr>
          <w:p w14:paraId="5D6B6A30" w14:textId="77777777" w:rsidR="008E042E" w:rsidRPr="00317A78" w:rsidRDefault="00000000" w:rsidP="00236FD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Арга хэмжээ</w:t>
            </w:r>
          </w:p>
        </w:tc>
        <w:tc>
          <w:tcPr>
            <w:tcW w:w="1057" w:type="dxa"/>
            <w:vAlign w:val="center"/>
          </w:tcPr>
          <w:p w14:paraId="7CD591C5" w14:textId="77777777" w:rsidR="008E042E" w:rsidRPr="00317A78" w:rsidRDefault="00000000" w:rsidP="00236FD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Хэрэгжих хугацаа</w:t>
            </w:r>
          </w:p>
        </w:tc>
        <w:tc>
          <w:tcPr>
            <w:tcW w:w="1208" w:type="dxa"/>
            <w:vAlign w:val="center"/>
          </w:tcPr>
          <w:p w14:paraId="284626B5" w14:textId="77777777" w:rsidR="008E042E" w:rsidRPr="00317A78" w:rsidRDefault="00000000" w:rsidP="00236FD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Зарцуулсан хөрөнгийн хэмжээ, эх үүсвэр (сая төгрөг)</w:t>
            </w:r>
          </w:p>
        </w:tc>
        <w:tc>
          <w:tcPr>
            <w:tcW w:w="966" w:type="dxa"/>
            <w:vAlign w:val="center"/>
          </w:tcPr>
          <w:p w14:paraId="2647B636" w14:textId="3B54485E" w:rsidR="008E042E" w:rsidRPr="00317A78" w:rsidRDefault="00000000" w:rsidP="00236FD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202</w:t>
            </w:r>
            <w:r w:rsidR="0047392D"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3</w:t>
            </w: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 оны зорилтот түвшин, үр дүнгийн үзүүлэлт</w:t>
            </w:r>
          </w:p>
        </w:tc>
        <w:tc>
          <w:tcPr>
            <w:tcW w:w="6125" w:type="dxa"/>
            <w:vAlign w:val="center"/>
          </w:tcPr>
          <w:p w14:paraId="282601E5" w14:textId="77777777" w:rsidR="008E042E" w:rsidRPr="00317A78" w:rsidRDefault="00000000" w:rsidP="00236FD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Хүрсэн түвшин, үр дүн</w:t>
            </w:r>
          </w:p>
        </w:tc>
        <w:tc>
          <w:tcPr>
            <w:tcW w:w="1230" w:type="dxa"/>
            <w:vAlign w:val="center"/>
          </w:tcPr>
          <w:p w14:paraId="55238495" w14:textId="77777777" w:rsidR="008E042E" w:rsidRPr="00317A78" w:rsidRDefault="00000000" w:rsidP="00236FD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Хэрэгжилт</w:t>
            </w:r>
            <w:r w:rsidR="007430CB"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-</w:t>
            </w: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ийн хувь</w:t>
            </w:r>
          </w:p>
        </w:tc>
      </w:tr>
      <w:tr w:rsidR="008E042E" w:rsidRPr="00317A78" w14:paraId="2906BA6E" w14:textId="77777777" w:rsidTr="007430CB">
        <w:tc>
          <w:tcPr>
            <w:tcW w:w="14560" w:type="dxa"/>
            <w:gridSpan w:val="8"/>
            <w:vAlign w:val="center"/>
          </w:tcPr>
          <w:p w14:paraId="3F793C2F" w14:textId="77777777" w:rsidR="008E042E" w:rsidRPr="00317A78" w:rsidRDefault="00000000" w:rsidP="00236FD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mn-MN"/>
              </w:rPr>
              <w:t>Хоёр. ХҮНИЙ ХӨГЖИЛ</w:t>
            </w:r>
          </w:p>
        </w:tc>
      </w:tr>
      <w:tr w:rsidR="008E042E" w:rsidRPr="00317A78" w14:paraId="617082D0" w14:textId="77777777" w:rsidTr="007430CB">
        <w:tc>
          <w:tcPr>
            <w:tcW w:w="453" w:type="dxa"/>
            <w:vAlign w:val="center"/>
          </w:tcPr>
          <w:p w14:paraId="022AE242" w14:textId="77777777" w:rsidR="008E042E" w:rsidRPr="00317A78" w:rsidRDefault="00000000" w:rsidP="00236FD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1</w:t>
            </w:r>
          </w:p>
        </w:tc>
        <w:tc>
          <w:tcPr>
            <w:tcW w:w="1426" w:type="dxa"/>
            <w:vMerge w:val="restart"/>
            <w:vAlign w:val="center"/>
          </w:tcPr>
          <w:p w14:paraId="4236BEB7" w14:textId="77777777" w:rsidR="008E042E" w:rsidRPr="00317A78" w:rsidRDefault="00000000" w:rsidP="00236FD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2.5. Амьдралын хэрэгцээг хангасан эрүүл, ая тухтай, таатай орчныг бүрдүүлж баталгаат хүнсээр хангана.</w:t>
            </w:r>
          </w:p>
        </w:tc>
        <w:tc>
          <w:tcPr>
            <w:tcW w:w="2090" w:type="dxa"/>
          </w:tcPr>
          <w:p w14:paraId="493F49ED" w14:textId="77777777" w:rsidR="008E042E" w:rsidRPr="00317A78" w:rsidRDefault="00000000" w:rsidP="00236FD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2.5.13. Орчны эрүүл мэндийн үзүүлэлтийн шаардлага, стандарт, тохирлуудыг олон улсын стандартад ойртуулан тохируулж, шинэчилнэ.</w:t>
            </w:r>
          </w:p>
        </w:tc>
        <w:tc>
          <w:tcPr>
            <w:tcW w:w="1057" w:type="dxa"/>
          </w:tcPr>
          <w:p w14:paraId="1C03D29B" w14:textId="77777777" w:rsidR="008E042E" w:rsidRPr="00317A78" w:rsidRDefault="00000000" w:rsidP="00236FD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2020 - 2050</w:t>
            </w:r>
          </w:p>
        </w:tc>
        <w:tc>
          <w:tcPr>
            <w:tcW w:w="1208" w:type="dxa"/>
          </w:tcPr>
          <w:p w14:paraId="59B33F0D" w14:textId="77777777" w:rsidR="008E042E" w:rsidRPr="00317A78" w:rsidRDefault="00000000" w:rsidP="00236FD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-</w:t>
            </w:r>
          </w:p>
        </w:tc>
        <w:tc>
          <w:tcPr>
            <w:tcW w:w="966" w:type="dxa"/>
          </w:tcPr>
          <w:p w14:paraId="4C86BF25" w14:textId="77777777" w:rsidR="008E042E" w:rsidRPr="00317A78" w:rsidRDefault="008E042E" w:rsidP="00236FD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</w:p>
        </w:tc>
        <w:tc>
          <w:tcPr>
            <w:tcW w:w="6125" w:type="dxa"/>
          </w:tcPr>
          <w:p w14:paraId="685FDE15" w14:textId="2CC77B78" w:rsidR="00236FDA" w:rsidRPr="00317A78" w:rsidRDefault="00236FDA" w:rsidP="00236FD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mn-MN"/>
              </w:rPr>
              <w:t>Орчны эрүүл мэндийн үзүүлэлтийн шаардлага, стандарт, тохирлуудыг олон улсын стандартад ойртуулан тохируулж, шинэчлэх ажлын хүрээнд доорх ажлуудыг хийж гүйцэтгэж байна. Үүнд:</w:t>
            </w:r>
          </w:p>
          <w:p w14:paraId="40D7BE32" w14:textId="77777777" w:rsidR="00236FDA" w:rsidRPr="00317A78" w:rsidRDefault="00236FDA" w:rsidP="00236FD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mn-MN"/>
              </w:rPr>
              <w:t>Стандарт, хэмжил зүйн газрын даргын 2023 оны 04 дүгээр сарын 17-ны өдрийн С/14 дугаартай тушаалаар баталсан стандарт:</w:t>
            </w:r>
          </w:p>
          <w:p w14:paraId="2FA85397" w14:textId="77777777" w:rsidR="00236FDA" w:rsidRPr="00317A78" w:rsidRDefault="00236FDA" w:rsidP="00236FDA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mn-MN" w:eastAsia="zh-CN"/>
              </w:rPr>
            </w:pPr>
            <w:r w:rsidRPr="00317A78">
              <w:rPr>
                <w:rFonts w:ascii="Times New Roman" w:hAnsi="Times New Roman" w:cs="Times New Roman"/>
                <w:bCs/>
                <w:sz w:val="22"/>
                <w:szCs w:val="22"/>
                <w:lang w:val="mn-MN" w:eastAsia="zh-CN"/>
              </w:rPr>
              <w:t xml:space="preserve">MNS 7002-2023, Ногоон оффис хөтөлбөрийн зохистой дадал. Хэрэгжүүлэх удирдамж </w:t>
            </w:r>
          </w:p>
          <w:p w14:paraId="679B9002" w14:textId="77777777" w:rsidR="00236FDA" w:rsidRPr="00317A78" w:rsidRDefault="00236FDA" w:rsidP="00236FDA">
            <w:pPr>
              <w:tabs>
                <w:tab w:val="left" w:pos="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mn-MN" w:eastAsia="zh-CN"/>
              </w:rPr>
            </w:pPr>
            <w:r w:rsidRPr="00317A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mn-MN"/>
              </w:rPr>
              <w:t xml:space="preserve">Стандарт, хэмжил зүйн газрын даргын </w:t>
            </w:r>
            <w:r w:rsidRPr="00317A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mn-MN" w:eastAsia="zh-CN"/>
              </w:rPr>
              <w:t>2023 оны 04 дүгээр сарын 17 -ний өдрийн С/15 дугаартай тушаалаар баталсан стандарт:</w:t>
            </w:r>
          </w:p>
          <w:p w14:paraId="55F099DB" w14:textId="77777777" w:rsidR="00236FDA" w:rsidRPr="00317A78" w:rsidRDefault="00236FDA" w:rsidP="00236FDA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  <w:lang w:val="mn-MN" w:eastAsia="zh-C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 w:eastAsia="zh-CN"/>
              </w:rPr>
              <w:t xml:space="preserve">MNS 7003:2023, Ахуйн бохир ус цэвэрлэх байгууламжийн лагийг ашиглахад тавих ерөнхий шаардлага, </w:t>
            </w:r>
          </w:p>
          <w:p w14:paraId="36A7ADC0" w14:textId="77777777" w:rsidR="00D24133" w:rsidRPr="00317A78" w:rsidRDefault="00236FDA" w:rsidP="00236FDA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val="mn-MN" w:eastAsia="zh-C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 w:eastAsia="zh-CN"/>
              </w:rPr>
              <w:t>MNS 5918:2023 Байгаль орчин. Эвдэрсэн газрыг ургамалжуулах, Техникийн ерөнхий шаардлага</w:t>
            </w:r>
          </w:p>
          <w:p w14:paraId="793DB8A6" w14:textId="77777777" w:rsidR="00D24133" w:rsidRPr="00317A78" w:rsidRDefault="00D24133" w:rsidP="00D24133">
            <w:pPr>
              <w:tabs>
                <w:tab w:val="left" w:pos="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mn-MN" w:eastAsia="zh-CN"/>
              </w:rPr>
            </w:pPr>
            <w:r w:rsidRPr="00317A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mn-MN"/>
              </w:rPr>
              <w:t xml:space="preserve">Стандарт, хэмжил зүйн газрын даргын </w:t>
            </w:r>
            <w:r w:rsidRPr="00317A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mn-MN" w:eastAsia="zh-CN"/>
              </w:rPr>
              <w:t>2023 оны 10 дугаар сарын 24 -ний өдрийн С/42 дугаартай тушаалаар баталсан стандарт:</w:t>
            </w:r>
          </w:p>
          <w:p w14:paraId="4FE1B18A" w14:textId="5CDCA61C" w:rsidR="00D24133" w:rsidRPr="00317A78" w:rsidRDefault="00D24133" w:rsidP="00D24133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  <w:lang w:val="mn-MN" w:eastAsia="zh-CN"/>
              </w:rPr>
            </w:pPr>
            <w:r w:rsidRPr="00317A7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mn-MN"/>
              </w:rPr>
              <w:t xml:space="preserve">MNS ISO 14065:2023, Байгаль орчны мэдээллийн </w:t>
            </w:r>
            <w:r w:rsidRPr="00317A7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mn-MN"/>
              </w:rPr>
              <w:lastRenderedPageBreak/>
              <w:t>магадалгаа, нотолгооны байгууллагад тавих ерөнхий зарчим ба шаардлага</w:t>
            </w:r>
          </w:p>
          <w:p w14:paraId="2064D114" w14:textId="77777777" w:rsidR="00D24133" w:rsidRPr="00317A78" w:rsidRDefault="00D24133" w:rsidP="00D24133">
            <w:pPr>
              <w:tabs>
                <w:tab w:val="left" w:pos="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mn-MN" w:eastAsia="zh-CN"/>
              </w:rPr>
            </w:pPr>
            <w:r w:rsidRPr="00317A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mn-MN"/>
              </w:rPr>
              <w:t xml:space="preserve">Стандарт, хэмжил зүйн газрын даргын </w:t>
            </w:r>
            <w:r w:rsidRPr="00317A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mn-MN" w:eastAsia="zh-CN"/>
              </w:rPr>
              <w:t>2023 оны 11 дугаар сарын 02-ны өдрийн С/44 дугаартай тушаалаар баталсан стандарт:</w:t>
            </w:r>
          </w:p>
          <w:p w14:paraId="56B5ACDA" w14:textId="77777777" w:rsidR="00D24133" w:rsidRPr="00317A78" w:rsidRDefault="00D24133" w:rsidP="00D24133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  <w:lang w:val="mn-MN" w:eastAsia="zh-CN"/>
              </w:rPr>
            </w:pPr>
            <w:r w:rsidRPr="00317A7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mn-MN"/>
              </w:rPr>
              <w:t>MNS 7018:2023, Хот суурин газрын хаягдал ус цэвэрлэх байгууламжийн үнэрийг хянах техникийн шаардлага</w:t>
            </w:r>
          </w:p>
          <w:p w14:paraId="12B51711" w14:textId="77777777" w:rsidR="00D24133" w:rsidRPr="00317A78" w:rsidRDefault="00D24133" w:rsidP="00D24133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  <w:lang w:val="mn-MN" w:eastAsia="zh-CN"/>
              </w:rPr>
            </w:pPr>
            <w:r w:rsidRPr="00317A7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mn-MN"/>
              </w:rPr>
              <w:t>МNS 1097:2023, Усны чанар. Ундны усны физик-химийн шинжилгээний арга</w:t>
            </w:r>
          </w:p>
          <w:p w14:paraId="4842A1EB" w14:textId="77777777" w:rsidR="00D24133" w:rsidRPr="00317A78" w:rsidRDefault="00D24133" w:rsidP="00D2413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mn-MN"/>
              </w:rPr>
              <w:t>Стандарт, хэмжил зүйн газрын даргын 2023 оны 11 дүгээр сарын 27-ны өдрийн С/47 дугаартай тушаалаар баталсан стандарт:</w:t>
            </w:r>
          </w:p>
          <w:p w14:paraId="3F4A9DCC" w14:textId="77777777" w:rsidR="00D24133" w:rsidRPr="00317A78" w:rsidRDefault="00D24133" w:rsidP="00D24133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mn-MN" w:eastAsia="zh-CN"/>
              </w:rPr>
            </w:pPr>
            <w:r w:rsidRPr="00317A78">
              <w:rPr>
                <w:rFonts w:ascii="Times New Roman" w:hAnsi="Times New Roman" w:cs="Times New Roman"/>
                <w:bCs/>
                <w:sz w:val="22"/>
                <w:szCs w:val="22"/>
                <w:lang w:val="mn-MN" w:eastAsia="zh-CN"/>
              </w:rPr>
              <w:t>MNS ISO 16000-1:2023, Дотор орчны агаар. 1-р хэсэг. Сорьц авах стратегийн ерөнхий ухагдахуун</w:t>
            </w:r>
          </w:p>
          <w:p w14:paraId="2C946464" w14:textId="77777777" w:rsidR="00D24133" w:rsidRPr="00317A78" w:rsidRDefault="00D24133" w:rsidP="00D24133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mn-MN" w:eastAsia="zh-CN"/>
              </w:rPr>
            </w:pPr>
            <w:r w:rsidRPr="00317A78">
              <w:rPr>
                <w:rFonts w:ascii="Times New Roman" w:hAnsi="Times New Roman" w:cs="Times New Roman"/>
                <w:bCs/>
                <w:sz w:val="22"/>
                <w:szCs w:val="22"/>
                <w:lang w:val="mn-MN" w:eastAsia="zh-CN"/>
              </w:rPr>
              <w:t xml:space="preserve">MNS ISO 16000-2:2023, Дотор орчны агаар. 2-р хэсэг. </w:t>
            </w:r>
            <w:proofErr w:type="spellStart"/>
            <w:r w:rsidRPr="00317A78">
              <w:rPr>
                <w:rFonts w:ascii="Times New Roman" w:hAnsi="Times New Roman" w:cs="Times New Roman"/>
                <w:bCs/>
                <w:sz w:val="22"/>
                <w:szCs w:val="22"/>
                <w:lang w:val="mn-MN" w:eastAsia="zh-CN"/>
              </w:rPr>
              <w:t>Формальдегидийн</w:t>
            </w:r>
            <w:proofErr w:type="spellEnd"/>
            <w:r w:rsidRPr="00317A78">
              <w:rPr>
                <w:rFonts w:ascii="Times New Roman" w:hAnsi="Times New Roman" w:cs="Times New Roman"/>
                <w:bCs/>
                <w:sz w:val="22"/>
                <w:szCs w:val="22"/>
                <w:lang w:val="mn-MN" w:eastAsia="zh-CN"/>
              </w:rPr>
              <w:t xml:space="preserve"> сорьц авах стратеги</w:t>
            </w:r>
          </w:p>
          <w:p w14:paraId="53DC1C88" w14:textId="77777777" w:rsidR="00D24133" w:rsidRPr="00317A78" w:rsidRDefault="00D24133" w:rsidP="00D24133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mn-MN" w:eastAsia="zh-CN"/>
              </w:rPr>
            </w:pPr>
            <w:r w:rsidRPr="00317A78">
              <w:rPr>
                <w:rFonts w:ascii="Times New Roman" w:hAnsi="Times New Roman" w:cs="Times New Roman"/>
                <w:bCs/>
                <w:sz w:val="22"/>
                <w:szCs w:val="22"/>
                <w:lang w:val="mn-MN" w:eastAsia="zh-CN"/>
              </w:rPr>
              <w:t>MNS ISO 16000-5:2023 Дотор орчны агаар. 5-р хэсэг. Дэгдэмхий органик нэгдэл (ДОН)-ийн сорьц авах стратеги</w:t>
            </w:r>
          </w:p>
          <w:p w14:paraId="3E3F5CD5" w14:textId="77777777" w:rsidR="00D24133" w:rsidRPr="00317A78" w:rsidRDefault="00D24133" w:rsidP="00D24133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mn-MN" w:eastAsia="zh-CN"/>
              </w:rPr>
            </w:pPr>
            <w:r w:rsidRPr="00317A78">
              <w:rPr>
                <w:rFonts w:ascii="Times New Roman" w:hAnsi="Times New Roman" w:cs="Times New Roman"/>
                <w:bCs/>
                <w:sz w:val="22"/>
                <w:szCs w:val="22"/>
                <w:lang w:val="mn-MN" w:eastAsia="zh-CN"/>
              </w:rPr>
              <w:t>MNS ISO 16000-6:2023, Дотор орчны агаар. 6-р хэсэг. Дотор орчны болон туршилтын бүхээгийн агаарын дэгдэмхий органик нэгдэл (</w:t>
            </w:r>
            <w:proofErr w:type="spellStart"/>
            <w:r w:rsidRPr="00317A78">
              <w:rPr>
                <w:rFonts w:ascii="Times New Roman" w:hAnsi="Times New Roman" w:cs="Times New Roman"/>
                <w:bCs/>
                <w:sz w:val="22"/>
                <w:szCs w:val="22"/>
                <w:lang w:val="mn-MN" w:eastAsia="zh-CN"/>
              </w:rPr>
              <w:t>ДОННХ</w:t>
            </w:r>
            <w:proofErr w:type="spellEnd"/>
            <w:r w:rsidRPr="00317A78">
              <w:rPr>
                <w:rFonts w:ascii="Times New Roman" w:hAnsi="Times New Roman" w:cs="Times New Roman"/>
                <w:bCs/>
                <w:sz w:val="22"/>
                <w:szCs w:val="22"/>
                <w:lang w:val="mn-MN" w:eastAsia="zh-CN"/>
              </w:rPr>
              <w:t xml:space="preserve">, ДОН, </w:t>
            </w:r>
            <w:proofErr w:type="spellStart"/>
            <w:r w:rsidRPr="00317A78">
              <w:rPr>
                <w:rFonts w:ascii="Times New Roman" w:hAnsi="Times New Roman" w:cs="Times New Roman"/>
                <w:bCs/>
                <w:sz w:val="22"/>
                <w:szCs w:val="22"/>
                <w:lang w:val="mn-MN" w:eastAsia="zh-CN"/>
              </w:rPr>
              <w:t>ХДОН</w:t>
            </w:r>
            <w:proofErr w:type="spellEnd"/>
            <w:r w:rsidRPr="00317A78">
              <w:rPr>
                <w:rFonts w:ascii="Times New Roman" w:hAnsi="Times New Roman" w:cs="Times New Roman"/>
                <w:bCs/>
                <w:sz w:val="22"/>
                <w:szCs w:val="22"/>
                <w:lang w:val="mn-MN" w:eastAsia="zh-CN"/>
              </w:rPr>
              <w:t xml:space="preserve">)-ийн сорьцыг шингээгч гуурсаар буюу идэвхтэй сорьц авагчаар авч, МСМ эсхүл МСМ-ДИД-г ашиглан дулааны </w:t>
            </w:r>
            <w:proofErr w:type="spellStart"/>
            <w:r w:rsidRPr="00317A78">
              <w:rPr>
                <w:rFonts w:ascii="Times New Roman" w:hAnsi="Times New Roman" w:cs="Times New Roman"/>
                <w:bCs/>
                <w:sz w:val="22"/>
                <w:szCs w:val="22"/>
                <w:lang w:val="mn-MN" w:eastAsia="zh-CN"/>
              </w:rPr>
              <w:t>десорбц</w:t>
            </w:r>
            <w:proofErr w:type="spellEnd"/>
            <w:r w:rsidRPr="00317A78">
              <w:rPr>
                <w:rFonts w:ascii="Times New Roman" w:hAnsi="Times New Roman" w:cs="Times New Roman"/>
                <w:bCs/>
                <w:sz w:val="22"/>
                <w:szCs w:val="22"/>
                <w:lang w:val="mn-MN" w:eastAsia="zh-CN"/>
              </w:rPr>
              <w:t xml:space="preserve"> ба хийн </w:t>
            </w:r>
            <w:proofErr w:type="spellStart"/>
            <w:r w:rsidRPr="00317A78">
              <w:rPr>
                <w:rFonts w:ascii="Times New Roman" w:hAnsi="Times New Roman" w:cs="Times New Roman"/>
                <w:bCs/>
                <w:sz w:val="22"/>
                <w:szCs w:val="22"/>
                <w:lang w:val="mn-MN" w:eastAsia="zh-CN"/>
              </w:rPr>
              <w:t>хроматографаар</w:t>
            </w:r>
            <w:proofErr w:type="spellEnd"/>
            <w:r w:rsidRPr="00317A78">
              <w:rPr>
                <w:rFonts w:ascii="Times New Roman" w:hAnsi="Times New Roman" w:cs="Times New Roman"/>
                <w:bCs/>
                <w:sz w:val="22"/>
                <w:szCs w:val="22"/>
                <w:lang w:val="mn-MN" w:eastAsia="zh-CN"/>
              </w:rPr>
              <w:t xml:space="preserve"> тодорхойлох </w:t>
            </w:r>
          </w:p>
          <w:p w14:paraId="1FD91F8A" w14:textId="77777777" w:rsidR="00D24133" w:rsidRPr="00317A78" w:rsidRDefault="00D24133" w:rsidP="00D24133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mn-MN" w:eastAsia="zh-CN"/>
              </w:rPr>
            </w:pPr>
            <w:r w:rsidRPr="00317A78">
              <w:rPr>
                <w:rFonts w:ascii="Times New Roman" w:hAnsi="Times New Roman" w:cs="Times New Roman"/>
                <w:bCs/>
                <w:sz w:val="22"/>
                <w:szCs w:val="22"/>
                <w:lang w:val="mn-MN" w:eastAsia="zh-CN"/>
              </w:rPr>
              <w:t>MNS ISO 16000-26:2023, Дотор орчны агаар. 26-р хэсэг. Нүүрстөрөгчийн давхар исэл (CO2)-н сорьц авах стратеги</w:t>
            </w:r>
          </w:p>
          <w:p w14:paraId="679BA189" w14:textId="77777777" w:rsidR="00D24133" w:rsidRPr="00317A78" w:rsidRDefault="00D24133" w:rsidP="00D24133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mn-MN" w:eastAsia="zh-CN"/>
              </w:rPr>
            </w:pPr>
            <w:r w:rsidRPr="00317A78">
              <w:rPr>
                <w:rFonts w:ascii="Times New Roman" w:hAnsi="Times New Roman" w:cs="Times New Roman"/>
                <w:bCs/>
                <w:sz w:val="22"/>
                <w:szCs w:val="22"/>
                <w:lang w:val="mn-MN" w:eastAsia="zh-CN"/>
              </w:rPr>
              <w:t xml:space="preserve">MNS ISO 16000-37:2023, Дотор орчны агаар. 37-р хэсэг. PM2,5 тоосонцрын масс агууламжийг хэмжих </w:t>
            </w:r>
          </w:p>
          <w:p w14:paraId="5DC0DDE5" w14:textId="01E4169C" w:rsidR="008E042E" w:rsidRPr="00317A78" w:rsidRDefault="00D24133" w:rsidP="007B0AB1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mn-MN" w:eastAsia="zh-CN"/>
              </w:rPr>
            </w:pPr>
            <w:r w:rsidRPr="00317A78">
              <w:rPr>
                <w:rFonts w:ascii="Times New Roman" w:hAnsi="Times New Roman" w:cs="Times New Roman"/>
                <w:bCs/>
                <w:sz w:val="22"/>
                <w:szCs w:val="22"/>
                <w:lang w:val="mn-MN" w:eastAsia="zh-CN"/>
              </w:rPr>
              <w:t>MNS ISO 16000-40:2023, Дотор орчны агаар. 40-р хэсэг. Дотор орчны агаарын чанарын менежментийн тогтолцоо</w:t>
            </w:r>
          </w:p>
        </w:tc>
        <w:tc>
          <w:tcPr>
            <w:tcW w:w="1230" w:type="dxa"/>
            <w:vAlign w:val="center"/>
          </w:tcPr>
          <w:p w14:paraId="4B0D89E9" w14:textId="77777777" w:rsidR="008E042E" w:rsidRPr="00317A78" w:rsidRDefault="009A0843" w:rsidP="00236FD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lastRenderedPageBreak/>
              <w:t>100%</w:t>
            </w:r>
          </w:p>
        </w:tc>
      </w:tr>
      <w:tr w:rsidR="008E042E" w:rsidRPr="00317A78" w14:paraId="5B1FD473" w14:textId="77777777" w:rsidTr="007430CB">
        <w:tc>
          <w:tcPr>
            <w:tcW w:w="453" w:type="dxa"/>
            <w:vAlign w:val="center"/>
          </w:tcPr>
          <w:p w14:paraId="3457573B" w14:textId="77777777" w:rsidR="008E042E" w:rsidRPr="00317A78" w:rsidRDefault="00000000" w:rsidP="00236FD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2</w:t>
            </w:r>
          </w:p>
        </w:tc>
        <w:tc>
          <w:tcPr>
            <w:tcW w:w="1426" w:type="dxa"/>
            <w:vMerge/>
          </w:tcPr>
          <w:p w14:paraId="15BA3AF8" w14:textId="77777777" w:rsidR="008E042E" w:rsidRPr="00317A78" w:rsidRDefault="008E042E" w:rsidP="00236FD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</w:p>
        </w:tc>
        <w:tc>
          <w:tcPr>
            <w:tcW w:w="2090" w:type="dxa"/>
          </w:tcPr>
          <w:p w14:paraId="2474E8FA" w14:textId="77777777" w:rsidR="008E042E" w:rsidRPr="00317A78" w:rsidRDefault="00000000" w:rsidP="00236FD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2.5.18. Хүнсний </w:t>
            </w: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lastRenderedPageBreak/>
              <w:t>боловсруулах үйлдвэрүүдэд аюулын дүн шинжилгээ болон эгзэгтэй цэгийн хяналтын тогтолцоо, хүнсний аюулгүй байдлын чанарын удирдлагын тогтолцоо, хүнсний хэлхээний (дамжлагуудын) хяналтын тогтолцоо, стандартыг нэвтрүүлнэ.</w:t>
            </w:r>
          </w:p>
        </w:tc>
        <w:tc>
          <w:tcPr>
            <w:tcW w:w="1057" w:type="dxa"/>
          </w:tcPr>
          <w:p w14:paraId="341A9118" w14:textId="77777777" w:rsidR="008E042E" w:rsidRPr="00317A78" w:rsidRDefault="00000000" w:rsidP="00236FD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lastRenderedPageBreak/>
              <w:t xml:space="preserve">2020 - </w:t>
            </w: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lastRenderedPageBreak/>
              <w:t>2050</w:t>
            </w:r>
          </w:p>
        </w:tc>
        <w:tc>
          <w:tcPr>
            <w:tcW w:w="1208" w:type="dxa"/>
          </w:tcPr>
          <w:p w14:paraId="7A3D0A20" w14:textId="77777777" w:rsidR="008E042E" w:rsidRPr="00317A78" w:rsidRDefault="00000000" w:rsidP="00236FD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lastRenderedPageBreak/>
              <w:t>-</w:t>
            </w:r>
          </w:p>
        </w:tc>
        <w:tc>
          <w:tcPr>
            <w:tcW w:w="966" w:type="dxa"/>
          </w:tcPr>
          <w:p w14:paraId="12BA679D" w14:textId="77777777" w:rsidR="008E042E" w:rsidRPr="00317A78" w:rsidRDefault="008E042E" w:rsidP="00236FD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</w:p>
        </w:tc>
        <w:tc>
          <w:tcPr>
            <w:tcW w:w="6125" w:type="dxa"/>
          </w:tcPr>
          <w:p w14:paraId="5B9B820D" w14:textId="77777777" w:rsidR="00056F8A" w:rsidRPr="00317A78" w:rsidRDefault="00363DC9" w:rsidP="00236FD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Хүнсний аюулгүй байдлын </w:t>
            </w:r>
            <w:r w:rsidR="00992843"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чанарын удирдлагын </w:t>
            </w: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тогтолцооны </w:t>
            </w:r>
            <w:r w:rsidR="00992843"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lastRenderedPageBreak/>
              <w:t>(</w:t>
            </w: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ISO 22000</w:t>
            </w:r>
            <w:r w:rsidR="00992843"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)</w:t>
            </w:r>
            <w:r w:rsidR="001818DC"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 </w:t>
            </w: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стандарт</w:t>
            </w:r>
            <w:r w:rsidR="00056F8A"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аар</w:t>
            </w: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 </w:t>
            </w:r>
            <w:r w:rsidR="00056F8A"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дараах байгууллагууд гэрчилгээжсэн. Үүнд: </w:t>
            </w:r>
          </w:p>
          <w:p w14:paraId="7722BF6B" w14:textId="77777777" w:rsidR="00056F8A" w:rsidRPr="00317A78" w:rsidRDefault="00363DC9" w:rsidP="00056F8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“</w:t>
            </w:r>
            <w:proofErr w:type="spellStart"/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ХКҮ</w:t>
            </w:r>
            <w:proofErr w:type="spellEnd"/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” ХХК</w:t>
            </w:r>
            <w:r w:rsidR="001818DC"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 </w:t>
            </w:r>
            <w:r w:rsidR="00056F8A"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(</w:t>
            </w:r>
            <w:r w:rsidR="001818DC"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шинээр</w:t>
            </w:r>
            <w:r w:rsidR="00056F8A"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)</w:t>
            </w:r>
          </w:p>
          <w:p w14:paraId="77A7165A" w14:textId="6DCB523B" w:rsidR="00056F8A" w:rsidRPr="00317A78" w:rsidRDefault="001818DC" w:rsidP="00056F8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proofErr w:type="spellStart"/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Грийн</w:t>
            </w:r>
            <w:proofErr w:type="spellEnd"/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фактори</w:t>
            </w:r>
            <w:proofErr w:type="spellEnd"/>
            <w:r w:rsidR="00056F8A"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 (гэрчилгээний хугацааг сунгуулсан)</w:t>
            </w:r>
          </w:p>
          <w:p w14:paraId="11E860EE" w14:textId="2A014BDE" w:rsidR="001818DC" w:rsidRPr="00317A78" w:rsidRDefault="001818DC" w:rsidP="00056F8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Нүхт тур ХХК</w:t>
            </w:r>
            <w:r w:rsidR="00056F8A"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 (гэрчилгээний х</w:t>
            </w: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угацааг</w:t>
            </w:r>
            <w:r w:rsidR="00056F8A"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 </w:t>
            </w: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сунгуулсан</w:t>
            </w:r>
            <w:r w:rsidR="00056F8A"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)</w:t>
            </w: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 </w:t>
            </w:r>
          </w:p>
          <w:p w14:paraId="5E460288" w14:textId="77777777" w:rsidR="00056F8A" w:rsidRPr="00317A78" w:rsidRDefault="00992843" w:rsidP="00236FD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Эгзэгтэй цэгийн аюулгүй байдлыг хянах тогтолцооны (HACCP) </w:t>
            </w:r>
            <w:r w:rsidR="00056F8A"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стандартаар дараах байгууллагууд шинээр гэрчилгээжсэн. Үүнд: </w:t>
            </w:r>
          </w:p>
          <w:p w14:paraId="4EC23751" w14:textId="77777777" w:rsidR="00056F8A" w:rsidRPr="00317A78" w:rsidRDefault="00363DC9" w:rsidP="00056F8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Мах импекс ХК, </w:t>
            </w:r>
          </w:p>
          <w:p w14:paraId="6B7D929D" w14:textId="77777777" w:rsidR="00056F8A" w:rsidRPr="00317A78" w:rsidRDefault="00363DC9" w:rsidP="00056F8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val="mn-MN"/>
              </w:rPr>
            </w:pPr>
            <w:proofErr w:type="spellStart"/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Жэй</w:t>
            </w:r>
            <w:proofErr w:type="spellEnd"/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Эйч</w:t>
            </w:r>
            <w:proofErr w:type="spellEnd"/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Эй</w:t>
            </w:r>
            <w:proofErr w:type="spellEnd"/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 ХХК, </w:t>
            </w:r>
          </w:p>
          <w:p w14:paraId="6926012B" w14:textId="77777777" w:rsidR="00056F8A" w:rsidRPr="00317A78" w:rsidRDefault="00363DC9" w:rsidP="00056F8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Монгол тогоруу ХХК, </w:t>
            </w:r>
          </w:p>
          <w:p w14:paraId="2C99D43D" w14:textId="77777777" w:rsidR="00056F8A" w:rsidRPr="00317A78" w:rsidRDefault="00363DC9" w:rsidP="00056F8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Дун Юань ХХК, </w:t>
            </w:r>
          </w:p>
          <w:p w14:paraId="14259A6D" w14:textId="4DAB0864" w:rsidR="00363DC9" w:rsidRPr="00317A78" w:rsidRDefault="00363DC9" w:rsidP="00056F8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Сүү ХК </w:t>
            </w:r>
            <w:r w:rsidR="00056F8A"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(хамрах хүрээгээ өргөтгөсөн)</w:t>
            </w:r>
          </w:p>
          <w:p w14:paraId="01A1F768" w14:textId="7684FE1C" w:rsidR="00363DC9" w:rsidRPr="00317A78" w:rsidRDefault="00363DC9" w:rsidP="00236FD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mn-MN"/>
              </w:rPr>
              <w:t xml:space="preserve">2023 оны жилийн </w:t>
            </w:r>
            <w:r w:rsidR="005050C1" w:rsidRPr="00317A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mn-MN"/>
              </w:rPr>
              <w:t xml:space="preserve">эцсийн </w:t>
            </w:r>
            <w:r w:rsidR="0013737A" w:rsidRPr="00317A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mn-MN"/>
              </w:rPr>
              <w:t xml:space="preserve">өссөн дүнгээр: </w:t>
            </w:r>
          </w:p>
          <w:p w14:paraId="3D9CFFE9" w14:textId="1DEB914C" w:rsidR="009A0843" w:rsidRPr="00317A78" w:rsidRDefault="00363DC9" w:rsidP="00236FD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Хүнсний аюулгүй байдлын менежментийн тогтолцооны ISO 22000 </w:t>
            </w:r>
            <w:r w:rsidR="009A0843"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- </w:t>
            </w: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1</w:t>
            </w:r>
            <w:r w:rsidR="005050C1"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6</w:t>
            </w:r>
            <w:r w:rsidR="009A0843"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 аж ахуйн нэгж, </w:t>
            </w:r>
          </w:p>
          <w:p w14:paraId="1D8BAC81" w14:textId="356DCC2E" w:rsidR="008E042E" w:rsidRPr="00317A78" w:rsidRDefault="009A0843" w:rsidP="00056F8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Э</w:t>
            </w:r>
            <w:r w:rsidR="00363DC9"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гзэгтэй цэгийн аюулгүй байдлыг хянах тогтолцоо</w:t>
            </w: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 (HACCP) - </w:t>
            </w:r>
            <w:r w:rsidR="00363DC9"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15 </w:t>
            </w: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аж ахуйн нэгж</w:t>
            </w:r>
            <w:r w:rsidR="00363DC9"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 гэрчилгээжсэн байна.</w:t>
            </w:r>
          </w:p>
        </w:tc>
        <w:tc>
          <w:tcPr>
            <w:tcW w:w="1230" w:type="dxa"/>
            <w:vAlign w:val="center"/>
          </w:tcPr>
          <w:p w14:paraId="12658158" w14:textId="77777777" w:rsidR="008E042E" w:rsidRPr="00317A78" w:rsidRDefault="00E0780D" w:rsidP="00236FD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lastRenderedPageBreak/>
              <w:t>100%</w:t>
            </w:r>
          </w:p>
        </w:tc>
      </w:tr>
      <w:tr w:rsidR="008E042E" w:rsidRPr="00317A78" w14:paraId="3B564EC4" w14:textId="77777777" w:rsidTr="007430CB">
        <w:tc>
          <w:tcPr>
            <w:tcW w:w="453" w:type="dxa"/>
            <w:vAlign w:val="center"/>
          </w:tcPr>
          <w:p w14:paraId="6F26248E" w14:textId="77777777" w:rsidR="008E042E" w:rsidRPr="00317A78" w:rsidRDefault="00000000" w:rsidP="00236FD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3</w:t>
            </w:r>
          </w:p>
        </w:tc>
        <w:tc>
          <w:tcPr>
            <w:tcW w:w="1426" w:type="dxa"/>
            <w:vMerge/>
          </w:tcPr>
          <w:p w14:paraId="25554131" w14:textId="77777777" w:rsidR="008E042E" w:rsidRPr="00317A78" w:rsidRDefault="008E042E" w:rsidP="00236FD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</w:p>
        </w:tc>
        <w:tc>
          <w:tcPr>
            <w:tcW w:w="2090" w:type="dxa"/>
          </w:tcPr>
          <w:p w14:paraId="52B2B3F7" w14:textId="77777777" w:rsidR="008E042E" w:rsidRPr="00317A78" w:rsidRDefault="00000000" w:rsidP="00236FD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2.5.19. Хүн амын хүнсний хангамж, хүртээмжийг тогтворжуулах, хүнсний сүлжээний бүх шатанд бүтээгдэхүүний аюулгүй байдлыг хангах, хүнсний салбарын стандартуудыг олон улс, бүс нутаг, гадаад орны дэвшилтэт стандартад хүргэхэд чиглэсэн төрийн </w:t>
            </w: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lastRenderedPageBreak/>
              <w:t>бодлогыг хэрэгжүүлнэ.</w:t>
            </w:r>
          </w:p>
        </w:tc>
        <w:tc>
          <w:tcPr>
            <w:tcW w:w="1057" w:type="dxa"/>
          </w:tcPr>
          <w:p w14:paraId="2CAEE94B" w14:textId="77777777" w:rsidR="008E042E" w:rsidRPr="00317A78" w:rsidRDefault="00000000" w:rsidP="00236FD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lastRenderedPageBreak/>
              <w:t>2020 - 2050</w:t>
            </w:r>
          </w:p>
        </w:tc>
        <w:tc>
          <w:tcPr>
            <w:tcW w:w="1208" w:type="dxa"/>
          </w:tcPr>
          <w:p w14:paraId="4D389E90" w14:textId="77777777" w:rsidR="008E042E" w:rsidRPr="00317A78" w:rsidRDefault="00000000" w:rsidP="00236FD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-</w:t>
            </w:r>
          </w:p>
        </w:tc>
        <w:tc>
          <w:tcPr>
            <w:tcW w:w="966" w:type="dxa"/>
          </w:tcPr>
          <w:p w14:paraId="1027DC9F" w14:textId="77777777" w:rsidR="008E042E" w:rsidRPr="00317A78" w:rsidRDefault="008E042E" w:rsidP="00236FD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</w:p>
        </w:tc>
        <w:tc>
          <w:tcPr>
            <w:tcW w:w="6125" w:type="dxa"/>
          </w:tcPr>
          <w:p w14:paraId="64477F39" w14:textId="77777777" w:rsidR="00363DC9" w:rsidRPr="00317A78" w:rsidRDefault="00363DC9" w:rsidP="00236FD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mn-MN"/>
              </w:rPr>
              <w:t>Хүнсний сүлжээний бүх шатанд бүтээгдэхүүний аюулгүй байдлыг хангах чиглэлээр:</w:t>
            </w:r>
          </w:p>
          <w:p w14:paraId="25E8A824" w14:textId="77777777" w:rsidR="0039445E" w:rsidRPr="00317A78" w:rsidRDefault="00363DC9" w:rsidP="003944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Хүнсний сүлжээний үе шатуудад оролцогч байгууллагуудад зориулсан зохистой дадлын сургалтыг 2 удаа зохион байгуулж, давхардсан тоогоор 48 хүн хамрагдсан. </w:t>
            </w:r>
          </w:p>
          <w:p w14:paraId="69873F46" w14:textId="33E0FEE3" w:rsidR="0039445E" w:rsidRPr="00317A78" w:rsidRDefault="00363DC9" w:rsidP="003944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UNIDO – Экспортыг дэмжих төслийн хүрээнд Х</w:t>
            </w:r>
            <w:r w:rsidR="00BC7DE0"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АЛАЛ</w:t>
            </w: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 сургалтыг 2023 оны </w:t>
            </w:r>
            <w:r w:rsidR="0009119A"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0</w:t>
            </w: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5</w:t>
            </w:r>
            <w:r w:rsidR="0009119A"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 дугаар</w:t>
            </w: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 сарын 22</w:t>
            </w:r>
            <w:r w:rsidR="0009119A"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, </w:t>
            </w: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23-ны өдрүүдэд зохион байгуулж,</w:t>
            </w:r>
            <w:r w:rsidR="00C60535"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 </w:t>
            </w: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Х</w:t>
            </w:r>
            <w:r w:rsidR="0009119A"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АЛАЛ</w:t>
            </w: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 баталгаажуулалтын байгууллагын төлөөллүүд амжилттай хамрагдаж, танхимаар хамрагдсан 23 оролцогч гэрчилгээжсэн. </w:t>
            </w:r>
            <w:r w:rsidR="00C60535"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Мөн ХАЛАЛ GSO 993; GSO 2055-1 сургалтыг 2023 оны 11 дүгээр сарын 17-ны өдөр цахимаар зохион байгуулж нийт 18 албан хаагч гэрчилгээжсэн. </w:t>
            </w:r>
          </w:p>
          <w:p w14:paraId="4061F6C6" w14:textId="77777777" w:rsidR="00F3541D" w:rsidRPr="00317A78" w:rsidRDefault="00F3541D" w:rsidP="00F3541D">
            <w:pPr>
              <w:pStyle w:val="ListParagraph"/>
              <w:spacing w:after="0" w:line="240" w:lineRule="auto"/>
              <w:ind w:left="786" w:right="57"/>
              <w:jc w:val="both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</w:p>
          <w:p w14:paraId="0493443D" w14:textId="44BD53AA" w:rsidR="00451109" w:rsidRPr="00317A78" w:rsidRDefault="00451109" w:rsidP="00AC4E4F">
            <w:pPr>
              <w:pStyle w:val="ListParagraph"/>
              <w:numPr>
                <w:ilvl w:val="0"/>
                <w:numId w:val="10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lastRenderedPageBreak/>
              <w:t xml:space="preserve">2023 оны жилийн </w:t>
            </w:r>
            <w:r w:rsidR="00837557"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эцсийн </w:t>
            </w: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байдлаар </w:t>
            </w:r>
            <w:r w:rsidR="00AC4E4F"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салбарын хэмжээнд нийт </w:t>
            </w:r>
            <w:r w:rsidR="004D1FC3"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3953</w:t>
            </w:r>
            <w:r w:rsidR="00AC4E4F"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 аж ахуйн нэгжийн </w:t>
            </w:r>
            <w:r w:rsidR="004D1FC3"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1279</w:t>
            </w:r>
            <w:r w:rsidR="00AC4E4F"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 нэр төрлийн бүтээгдэхүүн, </w:t>
            </w:r>
            <w:r w:rsidR="004D1FC3"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3360</w:t>
            </w:r>
            <w:r w:rsidR="00AC4E4F"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 үйлчилгээнд тохирлын үнэлгээ явуулж, </w:t>
            </w:r>
            <w:r w:rsidR="004D1FC3"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4071</w:t>
            </w:r>
            <w:r w:rsidR="00AC4E4F"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 тохирлын гэрчилгээ олгосон байна. </w:t>
            </w:r>
          </w:p>
          <w:p w14:paraId="75EDEBF1" w14:textId="3DBA3B7B" w:rsidR="00EB5594" w:rsidRPr="00317A78" w:rsidRDefault="00451109" w:rsidP="00EB5594">
            <w:pPr>
              <w:pStyle w:val="ListParagraph"/>
              <w:numPr>
                <w:ilvl w:val="0"/>
                <w:numId w:val="10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eastAsia="Times New Roman" w:hAnsi="Times New Roman"/>
                <w:bCs/>
                <w:sz w:val="22"/>
                <w:szCs w:val="22"/>
                <w:lang w:val="mn-MN"/>
              </w:rPr>
              <w:t>2023 оны</w:t>
            </w:r>
            <w:r w:rsidR="00837557" w:rsidRPr="00317A78">
              <w:rPr>
                <w:rFonts w:ascii="Times New Roman" w:eastAsia="Times New Roman" w:hAnsi="Times New Roman"/>
                <w:bCs/>
                <w:sz w:val="22"/>
                <w:szCs w:val="22"/>
                <w:lang w:val="mn-MN"/>
              </w:rPr>
              <w:t xml:space="preserve"> </w:t>
            </w:r>
            <w:r w:rsidRPr="00317A78">
              <w:rPr>
                <w:rFonts w:ascii="Times New Roman" w:eastAsia="Times New Roman" w:hAnsi="Times New Roman"/>
                <w:bCs/>
                <w:sz w:val="22"/>
                <w:szCs w:val="22"/>
                <w:lang w:val="mn-MN"/>
              </w:rPr>
              <w:t xml:space="preserve">жилийн </w:t>
            </w:r>
            <w:r w:rsidR="00837557" w:rsidRPr="00317A78">
              <w:rPr>
                <w:rFonts w:ascii="Times New Roman" w:eastAsia="Times New Roman" w:hAnsi="Times New Roman"/>
                <w:bCs/>
                <w:sz w:val="22"/>
                <w:szCs w:val="22"/>
                <w:lang w:val="mn-MN"/>
              </w:rPr>
              <w:t xml:space="preserve">эцсийн </w:t>
            </w:r>
            <w:r w:rsidRPr="00317A78">
              <w:rPr>
                <w:rFonts w:ascii="Times New Roman" w:eastAsia="Times New Roman" w:hAnsi="Times New Roman"/>
                <w:bCs/>
                <w:sz w:val="22"/>
                <w:szCs w:val="22"/>
                <w:lang w:val="mn-MN"/>
              </w:rPr>
              <w:t xml:space="preserve">байдлаар </w:t>
            </w:r>
            <w:r w:rsidR="00AC4E4F" w:rsidRPr="00317A78">
              <w:rPr>
                <w:rFonts w:ascii="Times New Roman" w:eastAsia="Times New Roman" w:hAnsi="Times New Roman"/>
                <w:bCs/>
                <w:sz w:val="22"/>
                <w:szCs w:val="22"/>
                <w:lang w:val="mn-MN"/>
              </w:rPr>
              <w:t xml:space="preserve">нийт </w:t>
            </w:r>
            <w:r w:rsidR="004D1FC3" w:rsidRPr="00317A78">
              <w:rPr>
                <w:rFonts w:ascii="Times New Roman" w:eastAsia="Times New Roman" w:hAnsi="Times New Roman"/>
                <w:bCs/>
                <w:sz w:val="22"/>
                <w:szCs w:val="22"/>
                <w:lang w:val="mn-MN"/>
              </w:rPr>
              <w:t>5</w:t>
            </w:r>
            <w:r w:rsidR="00AC4E4F" w:rsidRPr="00317A78">
              <w:rPr>
                <w:rFonts w:ascii="Times New Roman" w:eastAsia="Times New Roman" w:hAnsi="Times New Roman"/>
                <w:bCs/>
                <w:sz w:val="22"/>
                <w:szCs w:val="22"/>
                <w:lang w:val="mn-MN"/>
              </w:rPr>
              <w:t xml:space="preserve"> аж ахуйн нэгжийн </w:t>
            </w:r>
            <w:r w:rsidR="004D1FC3" w:rsidRPr="00317A78">
              <w:rPr>
                <w:rFonts w:ascii="Times New Roman" w:eastAsia="Times New Roman" w:hAnsi="Times New Roman"/>
                <w:bCs/>
                <w:sz w:val="22"/>
                <w:szCs w:val="22"/>
                <w:lang w:val="mn-MN"/>
              </w:rPr>
              <w:t>76</w:t>
            </w:r>
            <w:r w:rsidR="00AC4E4F" w:rsidRPr="00317A78">
              <w:rPr>
                <w:rFonts w:ascii="Times New Roman" w:eastAsia="Times New Roman" w:hAnsi="Times New Roman"/>
                <w:bCs/>
                <w:sz w:val="22"/>
                <w:szCs w:val="22"/>
                <w:lang w:val="mn-MN"/>
              </w:rPr>
              <w:t xml:space="preserve"> нэр төрлийн бүтээгдэхүүнд тохирлын үнэлгээ явуулж, </w:t>
            </w:r>
            <w:r w:rsidR="004D1FC3" w:rsidRPr="00317A78">
              <w:rPr>
                <w:rFonts w:ascii="Times New Roman" w:eastAsia="Times New Roman" w:hAnsi="Times New Roman"/>
                <w:bCs/>
                <w:sz w:val="22"/>
                <w:szCs w:val="22"/>
                <w:lang w:val="mn-MN"/>
              </w:rPr>
              <w:t>9</w:t>
            </w:r>
            <w:r w:rsidR="00AC4E4F" w:rsidRPr="00317A78">
              <w:rPr>
                <w:rFonts w:ascii="Times New Roman" w:eastAsia="Times New Roman" w:hAnsi="Times New Roman"/>
                <w:bCs/>
                <w:sz w:val="22"/>
                <w:szCs w:val="22"/>
                <w:lang w:val="mn-MN"/>
              </w:rPr>
              <w:t xml:space="preserve"> </w:t>
            </w:r>
            <w:r w:rsidRPr="00317A78">
              <w:rPr>
                <w:rFonts w:ascii="Times New Roman" w:eastAsia="Times New Roman" w:hAnsi="Times New Roman"/>
                <w:bCs/>
                <w:sz w:val="22"/>
                <w:szCs w:val="22"/>
                <w:lang w:val="mn-MN"/>
              </w:rPr>
              <w:t>аюулгүйн тэмдгийн гэрчилгээ олго</w:t>
            </w:r>
            <w:r w:rsidR="00AC4E4F" w:rsidRPr="00317A78">
              <w:rPr>
                <w:rFonts w:ascii="Times New Roman" w:eastAsia="Times New Roman" w:hAnsi="Times New Roman"/>
                <w:bCs/>
                <w:sz w:val="22"/>
                <w:szCs w:val="22"/>
                <w:lang w:val="mn-MN"/>
              </w:rPr>
              <w:t>сон</w:t>
            </w:r>
            <w:r w:rsidRPr="00317A78">
              <w:rPr>
                <w:rFonts w:ascii="Times New Roman" w:eastAsia="Times New Roman" w:hAnsi="Times New Roman"/>
                <w:bCs/>
                <w:sz w:val="22"/>
                <w:szCs w:val="22"/>
                <w:lang w:val="mn-MN"/>
              </w:rPr>
              <w:t xml:space="preserve"> байна.  </w:t>
            </w:r>
          </w:p>
          <w:p w14:paraId="3C824182" w14:textId="47EA3DD0" w:rsidR="00236FDA" w:rsidRPr="00317A78" w:rsidRDefault="00236FDA" w:rsidP="000A062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mn-MN"/>
              </w:rPr>
              <w:t>С</w:t>
            </w:r>
            <w:r w:rsidR="0039445E" w:rsidRPr="00317A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mn-MN"/>
              </w:rPr>
              <w:t xml:space="preserve">тандарт, хэмжил зүйн газрын </w:t>
            </w:r>
            <w:r w:rsidRPr="00317A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mn-MN"/>
              </w:rPr>
              <w:t>даргын</w:t>
            </w: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 </w:t>
            </w:r>
            <w:r w:rsidRPr="00317A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mn-MN"/>
              </w:rPr>
              <w:t>2023 оны 02 дугаар сарын 07-ны өдрийн С/07 дугаартай тушаалаар баталсан олон улсын стандарт:</w:t>
            </w:r>
          </w:p>
          <w:p w14:paraId="6C17F1EA" w14:textId="77777777" w:rsidR="0039445E" w:rsidRPr="00317A78" w:rsidRDefault="00236FDA" w:rsidP="003944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MNS CAC RCP 61:2023, Хүнсээр дамждаг бичил биетний </w:t>
            </w:r>
            <w:proofErr w:type="spellStart"/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тэсвэржилтийг</w:t>
            </w:r>
            <w:proofErr w:type="spellEnd"/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 хамгийн доод түвшинд хүртэл бууруулах, хязгаарлах дадлын дүрэм</w:t>
            </w:r>
            <w:r w:rsidR="0039445E"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.</w:t>
            </w:r>
          </w:p>
          <w:p w14:paraId="6DA8881B" w14:textId="77777777" w:rsidR="0039445E" w:rsidRPr="00317A78" w:rsidRDefault="00236FDA" w:rsidP="003944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MNS CAC GL 77:2023, Хүнсээр дамждаг бичил биетний </w:t>
            </w:r>
            <w:proofErr w:type="spellStart"/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тэсвэржилтэд</w:t>
            </w:r>
            <w:proofErr w:type="spellEnd"/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 эрсдэлийн дүн шинжилгээ хийх удирдамж</w:t>
            </w:r>
            <w:r w:rsidR="0039445E"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.</w:t>
            </w:r>
          </w:p>
          <w:p w14:paraId="757A5570" w14:textId="77777777" w:rsidR="00236FDA" w:rsidRPr="00317A78" w:rsidRDefault="00236FDA" w:rsidP="006279A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MNS CAC GL 94:2023, Хүнсээр дамждаг бичил биетний эсрэг бодисын </w:t>
            </w:r>
            <w:proofErr w:type="spellStart"/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тэсвэржилтийн</w:t>
            </w:r>
            <w:proofErr w:type="spellEnd"/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 нэгдсэн хяналт шинжилгээ, тандалтын удирдамж</w:t>
            </w:r>
            <w:r w:rsidR="0039445E"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.</w:t>
            </w:r>
          </w:p>
          <w:p w14:paraId="5B425D27" w14:textId="77777777" w:rsidR="00503F81" w:rsidRPr="00317A78" w:rsidRDefault="00503F81" w:rsidP="000A062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mn-MN"/>
              </w:rPr>
              <w:t>Стандарт, хэмжил зүйн газрын даргын</w:t>
            </w: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 </w:t>
            </w:r>
            <w:r w:rsidRPr="00317A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mn-MN"/>
              </w:rPr>
              <w:t>2023 оны 06 дугаар сарын 28-ны өдрийн С/25 дугаартай тушаалаар баталсан олон улсын стандарт:</w:t>
            </w:r>
          </w:p>
          <w:p w14:paraId="1BFC9802" w14:textId="77777777" w:rsidR="00503F81" w:rsidRPr="00317A78" w:rsidRDefault="00503F81" w:rsidP="00503F81">
            <w:pPr>
              <w:pStyle w:val="ListParagraph"/>
              <w:numPr>
                <w:ilvl w:val="0"/>
                <w:numId w:val="17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MNS ISO 22003-1:2023, Хүнсний аюулгүй байдал. 1-р хэсэг: Хүнсний аюулгүй байдлын менежментийн тогтолцоонд аудит болон баталгаажуулалт хийх байгууллагад тавих шаардлага</w:t>
            </w:r>
          </w:p>
          <w:p w14:paraId="44603B59" w14:textId="77777777" w:rsidR="00503F81" w:rsidRPr="00317A78" w:rsidRDefault="00503F81" w:rsidP="006279A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MNS ISO 22003-2:2023, Хүнсний аюулгүй байдал. 2-р хэсэг: Бүтээгдэхүүн, үйл явц, үйлчилгээ болон хүнсний аюулгүй байдлын тогтолцооны аудит хийх зэрэг үнэлж, баталгаажуулах байгууллагад тавих шаардлага</w:t>
            </w:r>
          </w:p>
          <w:p w14:paraId="3AD1AF22" w14:textId="77777777" w:rsidR="00503F81" w:rsidRPr="00317A78" w:rsidRDefault="00503F81" w:rsidP="000A062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mn-MN"/>
              </w:rPr>
              <w:t>Стандарт, хэмжил зүйн газрын даргын</w:t>
            </w: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 </w:t>
            </w:r>
            <w:r w:rsidRPr="00317A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mn-MN"/>
              </w:rPr>
              <w:t xml:space="preserve">2023 оны 06 дугаар сарын 28-ны өдрийн С/26 дугаартай тушаалаар баталсан олон улсын стандарт: </w:t>
            </w:r>
          </w:p>
          <w:p w14:paraId="1938711D" w14:textId="77777777" w:rsidR="00503F81" w:rsidRPr="00317A78" w:rsidRDefault="00503F81" w:rsidP="00503F81">
            <w:pPr>
              <w:pStyle w:val="ListParagraph"/>
              <w:numPr>
                <w:ilvl w:val="0"/>
                <w:numId w:val="18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mn-MN"/>
              </w:rPr>
            </w:pPr>
            <w:r w:rsidRPr="00317A78">
              <w:rPr>
                <w:rFonts w:ascii="Times New Roman" w:eastAsia="Times New Roman" w:hAnsi="Times New Roman" w:cs="Times New Roman"/>
                <w:sz w:val="22"/>
                <w:szCs w:val="22"/>
                <w:lang w:val="mn-MN" w:bidi="ar-SA"/>
              </w:rPr>
              <w:lastRenderedPageBreak/>
              <w:t>MNS CAC 283:2023, Бяслаг. Техникийн шаардлага</w:t>
            </w:r>
          </w:p>
          <w:p w14:paraId="25581D22" w14:textId="77777777" w:rsidR="00503F81" w:rsidRPr="00317A78" w:rsidRDefault="00503F81" w:rsidP="00503F81">
            <w:pPr>
              <w:pStyle w:val="ListParagraph"/>
              <w:numPr>
                <w:ilvl w:val="0"/>
                <w:numId w:val="18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mn-MN"/>
              </w:rPr>
            </w:pPr>
            <w:r w:rsidRPr="00317A78">
              <w:rPr>
                <w:rFonts w:ascii="Times New Roman" w:eastAsia="Times New Roman" w:hAnsi="Times New Roman" w:cs="Times New Roman"/>
                <w:sz w:val="22"/>
                <w:szCs w:val="22"/>
                <w:lang w:val="mn-MN" w:bidi="ar-SA"/>
              </w:rPr>
              <w:t xml:space="preserve">MNS CAC 262:2023, </w:t>
            </w:r>
            <w:proofErr w:type="spellStart"/>
            <w:r w:rsidRPr="00317A78">
              <w:rPr>
                <w:rFonts w:ascii="Times New Roman" w:eastAsia="Times New Roman" w:hAnsi="Times New Roman" w:cs="Times New Roman"/>
                <w:sz w:val="22"/>
                <w:szCs w:val="22"/>
                <w:lang w:val="mn-MN" w:bidi="ar-SA"/>
              </w:rPr>
              <w:t>Моцарелла</w:t>
            </w:r>
            <w:proofErr w:type="spellEnd"/>
            <w:r w:rsidRPr="00317A78">
              <w:rPr>
                <w:rFonts w:ascii="Times New Roman" w:eastAsia="Times New Roman" w:hAnsi="Times New Roman" w:cs="Times New Roman"/>
                <w:sz w:val="22"/>
                <w:szCs w:val="22"/>
                <w:lang w:val="mn-MN" w:bidi="ar-SA"/>
              </w:rPr>
              <w:t xml:space="preserve"> бяслаг. Техникийн шаардлага</w:t>
            </w:r>
          </w:p>
          <w:p w14:paraId="34367F45" w14:textId="77777777" w:rsidR="00503F81" w:rsidRPr="00317A78" w:rsidRDefault="00503F81" w:rsidP="00503F81">
            <w:pPr>
              <w:pStyle w:val="ListParagraph"/>
              <w:numPr>
                <w:ilvl w:val="0"/>
                <w:numId w:val="18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mn-MN"/>
              </w:rPr>
            </w:pPr>
            <w:r w:rsidRPr="00317A78">
              <w:rPr>
                <w:rFonts w:ascii="Times New Roman" w:eastAsia="Times New Roman" w:hAnsi="Times New Roman" w:cs="Times New Roman"/>
                <w:sz w:val="22"/>
                <w:szCs w:val="22"/>
                <w:lang w:val="mn-MN" w:bidi="ar-SA"/>
              </w:rPr>
              <w:t xml:space="preserve">MNS CAC 263:2023, </w:t>
            </w:r>
            <w:proofErr w:type="spellStart"/>
            <w:r w:rsidRPr="00317A78">
              <w:rPr>
                <w:rFonts w:ascii="Times New Roman" w:eastAsia="Times New Roman" w:hAnsi="Times New Roman" w:cs="Times New Roman"/>
                <w:sz w:val="22"/>
                <w:szCs w:val="22"/>
                <w:lang w:val="mn-MN" w:bidi="ar-SA"/>
              </w:rPr>
              <w:t>Чеддар</w:t>
            </w:r>
            <w:proofErr w:type="spellEnd"/>
            <w:r w:rsidRPr="00317A78">
              <w:rPr>
                <w:rFonts w:ascii="Times New Roman" w:eastAsia="Times New Roman" w:hAnsi="Times New Roman" w:cs="Times New Roman"/>
                <w:sz w:val="22"/>
                <w:szCs w:val="22"/>
                <w:lang w:val="mn-MN" w:bidi="ar-SA"/>
              </w:rPr>
              <w:t xml:space="preserve"> бяслаг. Техникийн шаардлага</w:t>
            </w:r>
          </w:p>
          <w:p w14:paraId="712C9D99" w14:textId="765BEACE" w:rsidR="00236FDA" w:rsidRPr="00317A78" w:rsidRDefault="00503F81" w:rsidP="005325F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mn-MN"/>
              </w:rPr>
            </w:pPr>
            <w:r w:rsidRPr="00317A78">
              <w:rPr>
                <w:rFonts w:ascii="Times New Roman" w:eastAsia="Times New Roman" w:hAnsi="Times New Roman" w:cs="Times New Roman"/>
                <w:sz w:val="22"/>
                <w:szCs w:val="22"/>
                <w:lang w:val="mn-MN" w:bidi="ar-SA"/>
              </w:rPr>
              <w:t xml:space="preserve">MNS CAC 266:2023, </w:t>
            </w:r>
            <w:proofErr w:type="spellStart"/>
            <w:r w:rsidRPr="00317A78">
              <w:rPr>
                <w:rFonts w:ascii="Times New Roman" w:eastAsia="Times New Roman" w:hAnsi="Times New Roman" w:cs="Times New Roman"/>
                <w:sz w:val="22"/>
                <w:szCs w:val="22"/>
                <w:lang w:val="mn-MN" w:bidi="ar-SA"/>
              </w:rPr>
              <w:t>Гоуда</w:t>
            </w:r>
            <w:proofErr w:type="spellEnd"/>
            <w:r w:rsidRPr="00317A78">
              <w:rPr>
                <w:rFonts w:ascii="Times New Roman" w:eastAsia="Times New Roman" w:hAnsi="Times New Roman" w:cs="Times New Roman"/>
                <w:sz w:val="22"/>
                <w:szCs w:val="22"/>
                <w:lang w:val="mn-MN" w:bidi="ar-SA"/>
              </w:rPr>
              <w:t xml:space="preserve"> бяслаг. Техникийн шаардлага</w:t>
            </w:r>
          </w:p>
        </w:tc>
        <w:tc>
          <w:tcPr>
            <w:tcW w:w="1230" w:type="dxa"/>
            <w:vAlign w:val="center"/>
          </w:tcPr>
          <w:p w14:paraId="57A6F6C9" w14:textId="77777777" w:rsidR="008E042E" w:rsidRPr="00317A78" w:rsidRDefault="00E0780D" w:rsidP="00236FD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lastRenderedPageBreak/>
              <w:t>100%</w:t>
            </w:r>
          </w:p>
        </w:tc>
      </w:tr>
      <w:tr w:rsidR="008E042E" w:rsidRPr="00317A78" w14:paraId="3F2E7F6B" w14:textId="77777777" w:rsidTr="007430CB">
        <w:tc>
          <w:tcPr>
            <w:tcW w:w="14560" w:type="dxa"/>
            <w:gridSpan w:val="8"/>
            <w:vAlign w:val="center"/>
          </w:tcPr>
          <w:p w14:paraId="7918958F" w14:textId="77777777" w:rsidR="008E042E" w:rsidRPr="00317A78" w:rsidRDefault="00000000" w:rsidP="00236FD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mn-MN"/>
              </w:rPr>
              <w:lastRenderedPageBreak/>
              <w:t>Тав. ЗАСАГЛАЛ</w:t>
            </w:r>
          </w:p>
        </w:tc>
      </w:tr>
      <w:tr w:rsidR="008E042E" w:rsidRPr="00317A78" w14:paraId="6A7625FB" w14:textId="77777777" w:rsidTr="007430CB">
        <w:tc>
          <w:tcPr>
            <w:tcW w:w="453" w:type="dxa"/>
            <w:vAlign w:val="center"/>
          </w:tcPr>
          <w:p w14:paraId="75DAF812" w14:textId="77777777" w:rsidR="008E042E" w:rsidRPr="00317A78" w:rsidRDefault="00000000" w:rsidP="00236FD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4</w:t>
            </w:r>
          </w:p>
        </w:tc>
        <w:tc>
          <w:tcPr>
            <w:tcW w:w="1426" w:type="dxa"/>
            <w:vAlign w:val="center"/>
          </w:tcPr>
          <w:p w14:paraId="6C6BC053" w14:textId="77777777" w:rsidR="008E042E" w:rsidRPr="00317A78" w:rsidRDefault="00000000" w:rsidP="00236FD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5.3. Хүний хөгжлийг дэмжсэн, үр дүн, үр нөлөөтэй цахим засаглалыг төлөвшүүлнэ.</w:t>
            </w:r>
          </w:p>
        </w:tc>
        <w:tc>
          <w:tcPr>
            <w:tcW w:w="2090" w:type="dxa"/>
          </w:tcPr>
          <w:p w14:paraId="7CBE1EAB" w14:textId="77777777" w:rsidR="008E042E" w:rsidRPr="00317A78" w:rsidRDefault="00000000" w:rsidP="00236FD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5.3.3. Цахим засаглалыг хөгжүүлэхэд шаардлагатай мэдээллийн технологийн салбарын стандарт, тушаал шийдвэр, дүрэм, журмыг боловсруулж, батална.</w:t>
            </w:r>
          </w:p>
        </w:tc>
        <w:tc>
          <w:tcPr>
            <w:tcW w:w="1057" w:type="dxa"/>
          </w:tcPr>
          <w:p w14:paraId="24AB8354" w14:textId="77777777" w:rsidR="008E042E" w:rsidRPr="00317A78" w:rsidRDefault="00000000" w:rsidP="00236FD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2020 - 2050</w:t>
            </w:r>
          </w:p>
        </w:tc>
        <w:tc>
          <w:tcPr>
            <w:tcW w:w="1208" w:type="dxa"/>
          </w:tcPr>
          <w:p w14:paraId="62D9F512" w14:textId="77777777" w:rsidR="008E042E" w:rsidRPr="00317A78" w:rsidRDefault="00000000" w:rsidP="00236FD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-</w:t>
            </w:r>
          </w:p>
        </w:tc>
        <w:tc>
          <w:tcPr>
            <w:tcW w:w="966" w:type="dxa"/>
          </w:tcPr>
          <w:p w14:paraId="5E9B9F49" w14:textId="77777777" w:rsidR="008E042E" w:rsidRPr="00317A78" w:rsidRDefault="008E042E" w:rsidP="00236FD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</w:p>
        </w:tc>
        <w:tc>
          <w:tcPr>
            <w:tcW w:w="6125" w:type="dxa"/>
          </w:tcPr>
          <w:p w14:paraId="133A9501" w14:textId="27F05D3E" w:rsidR="0064568D" w:rsidRPr="00317A78" w:rsidRDefault="0064568D" w:rsidP="0064568D">
            <w:pPr>
              <w:tabs>
                <w:tab w:val="left" w:pos="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mn-MN" w:eastAsia="zh-CN"/>
              </w:rPr>
            </w:pPr>
            <w:r w:rsidRPr="00317A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mn-MN"/>
              </w:rPr>
              <w:t xml:space="preserve">Стандарт, хэмжил зүйн газрын даргын </w:t>
            </w:r>
            <w:r w:rsidRPr="00317A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mn-MN" w:eastAsia="zh-CN"/>
              </w:rPr>
              <w:t>2023 оны 04 дүгээр сарын 25 -ний өдрийн С/16 дугаартай тушаалаар баталсан стандарт:</w:t>
            </w:r>
          </w:p>
          <w:p w14:paraId="497306E7" w14:textId="77777777" w:rsidR="0064568D" w:rsidRPr="00317A78" w:rsidRDefault="0064568D" w:rsidP="0064568D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mn-MN" w:eastAsia="zh-C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MNS ISO/IEC 38505-1:2023, Мэдээллийн технологи. Мэдээллийн технологийн засаглал. Өгөгдлийн засаглал. 1-р хэсэг: Өгөгдлийн засаглалыг ISO/IEC 38500 стандарт хэрэглэх нь</w:t>
            </w:r>
          </w:p>
          <w:p w14:paraId="5CDCA6F4" w14:textId="77777777" w:rsidR="0064568D" w:rsidRPr="00317A78" w:rsidRDefault="0064568D" w:rsidP="0064568D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mn-MN" w:eastAsia="zh-C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MNS ISO/IEC TR 38505-2:2023, Мэдээллийн технологи. Мэдээллийн технологийн засаглал. Өгөгдлийн засаглал. 2-р хэсэг: Өгөгдлийн удирдлагын ISO/IEC 38505-1 стандартын үр дүн</w:t>
            </w:r>
          </w:p>
          <w:p w14:paraId="17FDD315" w14:textId="77777777" w:rsidR="0064568D" w:rsidRPr="00317A78" w:rsidRDefault="0064568D" w:rsidP="006279A9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mn-MN" w:eastAsia="zh-C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MNS ISO/IEC 38506:2023, Мэдээллийн технологи. Мэдээллийн технологийн засаглал. ISO/IEC 38500 стандартыг Мэдээллийн технологийн агууламжтай хөрөнгө оруулалтын засаглалд хэрэглэх</w:t>
            </w:r>
          </w:p>
          <w:p w14:paraId="679C9911" w14:textId="77777777" w:rsidR="00D14954" w:rsidRPr="00317A78" w:rsidRDefault="00D14954" w:rsidP="00D14954">
            <w:pPr>
              <w:tabs>
                <w:tab w:val="left" w:pos="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mn-MN" w:eastAsia="zh-CN"/>
              </w:rPr>
            </w:pPr>
            <w:r w:rsidRPr="00317A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mn-MN"/>
              </w:rPr>
              <w:t xml:space="preserve">Стандарт, хэмжил зүйн газрын даргын </w:t>
            </w:r>
            <w:r w:rsidRPr="00317A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mn-MN" w:eastAsia="zh-CN"/>
              </w:rPr>
              <w:t>2023 оны 07 дугаар сарын 28 -ны өдрийн С/34 дугаартай тушаалаар баталсан стандарт:</w:t>
            </w:r>
          </w:p>
          <w:p w14:paraId="7F978A71" w14:textId="207AD5B7" w:rsidR="0064568D" w:rsidRPr="00317A78" w:rsidRDefault="00D14954" w:rsidP="00801ADA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FF0000"/>
                <w:szCs w:val="20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MNS ISO 27001:2023, Мэдээллийн аюулгүй байдал, </w:t>
            </w:r>
            <w:proofErr w:type="spellStart"/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кибер</w:t>
            </w:r>
            <w:proofErr w:type="spellEnd"/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 аюулгүй байдал, нууцлалын хамгаалалт. Мэдээллийн аюулгүй байдлын менежментийн тогтолцоо. Шаардлага</w:t>
            </w:r>
          </w:p>
        </w:tc>
        <w:tc>
          <w:tcPr>
            <w:tcW w:w="1230" w:type="dxa"/>
            <w:vAlign w:val="center"/>
          </w:tcPr>
          <w:p w14:paraId="73A70BA1" w14:textId="77777777" w:rsidR="008E042E" w:rsidRPr="00317A78" w:rsidRDefault="000F3027" w:rsidP="00236FD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317A78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100%</w:t>
            </w:r>
          </w:p>
        </w:tc>
      </w:tr>
    </w:tbl>
    <w:p w14:paraId="519C102F" w14:textId="77777777" w:rsidR="00340BA8" w:rsidRPr="00317A78" w:rsidRDefault="00340BA8">
      <w:pPr>
        <w:rPr>
          <w:lang w:val="mn-MN"/>
        </w:rPr>
      </w:pPr>
    </w:p>
    <w:sectPr w:rsidR="00340BA8" w:rsidRPr="00317A78">
      <w:pgSz w:w="16787" w:h="1187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943"/>
    <w:multiLevelType w:val="hybridMultilevel"/>
    <w:tmpl w:val="3B627EC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245A465F"/>
    <w:multiLevelType w:val="hybridMultilevel"/>
    <w:tmpl w:val="B9EE7FD8"/>
    <w:lvl w:ilvl="0" w:tplc="1146F5FA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29042DA9"/>
    <w:multiLevelType w:val="hybridMultilevel"/>
    <w:tmpl w:val="C68E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30711"/>
    <w:multiLevelType w:val="hybridMultilevel"/>
    <w:tmpl w:val="7372675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5D312C4"/>
    <w:multiLevelType w:val="hybridMultilevel"/>
    <w:tmpl w:val="42CAB28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38195431"/>
    <w:multiLevelType w:val="hybridMultilevel"/>
    <w:tmpl w:val="2EC2236A"/>
    <w:lvl w:ilvl="0" w:tplc="1ED06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A3E7F"/>
    <w:multiLevelType w:val="hybridMultilevel"/>
    <w:tmpl w:val="93640EE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388A57EA"/>
    <w:multiLevelType w:val="hybridMultilevel"/>
    <w:tmpl w:val="E316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651B0"/>
    <w:multiLevelType w:val="hybridMultilevel"/>
    <w:tmpl w:val="3620B25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437F11FF"/>
    <w:multiLevelType w:val="hybridMultilevel"/>
    <w:tmpl w:val="3822B7A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4D7700B5"/>
    <w:multiLevelType w:val="hybridMultilevel"/>
    <w:tmpl w:val="831AE8B6"/>
    <w:lvl w:ilvl="0" w:tplc="555AF7EA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D7D32"/>
    <w:multiLevelType w:val="hybridMultilevel"/>
    <w:tmpl w:val="3FF8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379F4"/>
    <w:multiLevelType w:val="hybridMultilevel"/>
    <w:tmpl w:val="A3CA05E6"/>
    <w:lvl w:ilvl="0" w:tplc="1146F5FA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5ABF1BF5"/>
    <w:multiLevelType w:val="hybridMultilevel"/>
    <w:tmpl w:val="6E7644F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5BCF4EC6"/>
    <w:multiLevelType w:val="hybridMultilevel"/>
    <w:tmpl w:val="729C4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F030D"/>
    <w:multiLevelType w:val="hybridMultilevel"/>
    <w:tmpl w:val="307E9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D1585"/>
    <w:multiLevelType w:val="hybridMultilevel"/>
    <w:tmpl w:val="7CAE973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7AA606D6"/>
    <w:multiLevelType w:val="hybridMultilevel"/>
    <w:tmpl w:val="F98A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9143E"/>
    <w:multiLevelType w:val="hybridMultilevel"/>
    <w:tmpl w:val="6D945904"/>
    <w:lvl w:ilvl="0" w:tplc="1146F5FA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894703262">
    <w:abstractNumId w:val="13"/>
  </w:num>
  <w:num w:numId="2" w16cid:durableId="853618126">
    <w:abstractNumId w:val="10"/>
  </w:num>
  <w:num w:numId="3" w16cid:durableId="1938826620">
    <w:abstractNumId w:val="11"/>
  </w:num>
  <w:num w:numId="4" w16cid:durableId="904099931">
    <w:abstractNumId w:val="15"/>
  </w:num>
  <w:num w:numId="5" w16cid:durableId="1581132184">
    <w:abstractNumId w:val="2"/>
  </w:num>
  <w:num w:numId="6" w16cid:durableId="1503202535">
    <w:abstractNumId w:val="5"/>
  </w:num>
  <w:num w:numId="7" w16cid:durableId="524104077">
    <w:abstractNumId w:val="3"/>
  </w:num>
  <w:num w:numId="8" w16cid:durableId="2092962741">
    <w:abstractNumId w:val="7"/>
  </w:num>
  <w:num w:numId="9" w16cid:durableId="1465542630">
    <w:abstractNumId w:val="8"/>
  </w:num>
  <w:num w:numId="10" w16cid:durableId="4214702">
    <w:abstractNumId w:val="0"/>
  </w:num>
  <w:num w:numId="11" w16cid:durableId="554900637">
    <w:abstractNumId w:val="16"/>
  </w:num>
  <w:num w:numId="12" w16cid:durableId="2129465706">
    <w:abstractNumId w:val="4"/>
  </w:num>
  <w:num w:numId="13" w16cid:durableId="1729300655">
    <w:abstractNumId w:val="9"/>
  </w:num>
  <w:num w:numId="14" w16cid:durableId="766998923">
    <w:abstractNumId w:val="1"/>
  </w:num>
  <w:num w:numId="15" w16cid:durableId="656763092">
    <w:abstractNumId w:val="12"/>
  </w:num>
  <w:num w:numId="16" w16cid:durableId="804659524">
    <w:abstractNumId w:val="14"/>
  </w:num>
  <w:num w:numId="17" w16cid:durableId="492721568">
    <w:abstractNumId w:val="17"/>
  </w:num>
  <w:num w:numId="18" w16cid:durableId="1678575743">
    <w:abstractNumId w:val="6"/>
  </w:num>
  <w:num w:numId="19" w16cid:durableId="5914777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42E"/>
    <w:rsid w:val="000172B7"/>
    <w:rsid w:val="00020A11"/>
    <w:rsid w:val="00023B27"/>
    <w:rsid w:val="000534CA"/>
    <w:rsid w:val="00056F8A"/>
    <w:rsid w:val="00063044"/>
    <w:rsid w:val="00085FCC"/>
    <w:rsid w:val="0009119A"/>
    <w:rsid w:val="000A062B"/>
    <w:rsid w:val="000B57BB"/>
    <w:rsid w:val="000C326B"/>
    <w:rsid w:val="000D21C0"/>
    <w:rsid w:val="000E0D20"/>
    <w:rsid w:val="000E5D1E"/>
    <w:rsid w:val="000F0BE8"/>
    <w:rsid w:val="000F3027"/>
    <w:rsid w:val="0010731C"/>
    <w:rsid w:val="001261D6"/>
    <w:rsid w:val="0013737A"/>
    <w:rsid w:val="00180AF2"/>
    <w:rsid w:val="001818DC"/>
    <w:rsid w:val="00195721"/>
    <w:rsid w:val="001A107F"/>
    <w:rsid w:val="001A2588"/>
    <w:rsid w:val="001B3463"/>
    <w:rsid w:val="001C36E3"/>
    <w:rsid w:val="001E7DB2"/>
    <w:rsid w:val="001F0062"/>
    <w:rsid w:val="00200557"/>
    <w:rsid w:val="00207D5E"/>
    <w:rsid w:val="00236FDA"/>
    <w:rsid w:val="0023752B"/>
    <w:rsid w:val="002431B1"/>
    <w:rsid w:val="00256348"/>
    <w:rsid w:val="00273F53"/>
    <w:rsid w:val="00286D09"/>
    <w:rsid w:val="002C19AD"/>
    <w:rsid w:val="002E582C"/>
    <w:rsid w:val="002F6EE7"/>
    <w:rsid w:val="00317A78"/>
    <w:rsid w:val="00331EDD"/>
    <w:rsid w:val="00340BA8"/>
    <w:rsid w:val="00350802"/>
    <w:rsid w:val="003512ED"/>
    <w:rsid w:val="0035174D"/>
    <w:rsid w:val="00363DC9"/>
    <w:rsid w:val="003655A7"/>
    <w:rsid w:val="00390E9D"/>
    <w:rsid w:val="0039445E"/>
    <w:rsid w:val="003A3FD1"/>
    <w:rsid w:val="003B1ED7"/>
    <w:rsid w:val="003B48F3"/>
    <w:rsid w:val="003C725B"/>
    <w:rsid w:val="003C768D"/>
    <w:rsid w:val="003D3BEE"/>
    <w:rsid w:val="003D4719"/>
    <w:rsid w:val="003E033A"/>
    <w:rsid w:val="003E60E8"/>
    <w:rsid w:val="00400675"/>
    <w:rsid w:val="00442AC2"/>
    <w:rsid w:val="00451109"/>
    <w:rsid w:val="004518A5"/>
    <w:rsid w:val="00465708"/>
    <w:rsid w:val="0047392D"/>
    <w:rsid w:val="00485418"/>
    <w:rsid w:val="004867A3"/>
    <w:rsid w:val="004B5146"/>
    <w:rsid w:val="004B6637"/>
    <w:rsid w:val="004D1FC3"/>
    <w:rsid w:val="004E115F"/>
    <w:rsid w:val="00501F1C"/>
    <w:rsid w:val="0050394C"/>
    <w:rsid w:val="00503F81"/>
    <w:rsid w:val="005050C1"/>
    <w:rsid w:val="005137FD"/>
    <w:rsid w:val="00526D8E"/>
    <w:rsid w:val="0053152D"/>
    <w:rsid w:val="005325F7"/>
    <w:rsid w:val="0053504A"/>
    <w:rsid w:val="005503ED"/>
    <w:rsid w:val="005626DA"/>
    <w:rsid w:val="005B2C72"/>
    <w:rsid w:val="005B60E0"/>
    <w:rsid w:val="005B71AB"/>
    <w:rsid w:val="005E3E45"/>
    <w:rsid w:val="005F0518"/>
    <w:rsid w:val="0060168F"/>
    <w:rsid w:val="00605721"/>
    <w:rsid w:val="006101E7"/>
    <w:rsid w:val="006142A3"/>
    <w:rsid w:val="006279A9"/>
    <w:rsid w:val="0064568D"/>
    <w:rsid w:val="00646094"/>
    <w:rsid w:val="00680E85"/>
    <w:rsid w:val="006827E6"/>
    <w:rsid w:val="0068434D"/>
    <w:rsid w:val="006C2A73"/>
    <w:rsid w:val="006E5C2C"/>
    <w:rsid w:val="006F5655"/>
    <w:rsid w:val="007030C0"/>
    <w:rsid w:val="0070521B"/>
    <w:rsid w:val="00727F71"/>
    <w:rsid w:val="007430CB"/>
    <w:rsid w:val="007742AF"/>
    <w:rsid w:val="007753C7"/>
    <w:rsid w:val="007807C9"/>
    <w:rsid w:val="007B0AB1"/>
    <w:rsid w:val="007C2D4F"/>
    <w:rsid w:val="007C3A2B"/>
    <w:rsid w:val="007C6ABD"/>
    <w:rsid w:val="007E18DC"/>
    <w:rsid w:val="007F6807"/>
    <w:rsid w:val="00801ADA"/>
    <w:rsid w:val="00813E6B"/>
    <w:rsid w:val="008235D3"/>
    <w:rsid w:val="00837557"/>
    <w:rsid w:val="0088060F"/>
    <w:rsid w:val="008903D2"/>
    <w:rsid w:val="0089352C"/>
    <w:rsid w:val="008A7D5D"/>
    <w:rsid w:val="008D310A"/>
    <w:rsid w:val="008D546F"/>
    <w:rsid w:val="008E042E"/>
    <w:rsid w:val="008E075B"/>
    <w:rsid w:val="008F056A"/>
    <w:rsid w:val="008F3849"/>
    <w:rsid w:val="00905EFB"/>
    <w:rsid w:val="00917FF7"/>
    <w:rsid w:val="00927D0B"/>
    <w:rsid w:val="00932008"/>
    <w:rsid w:val="00932424"/>
    <w:rsid w:val="00946892"/>
    <w:rsid w:val="009504B0"/>
    <w:rsid w:val="00961F11"/>
    <w:rsid w:val="0097162D"/>
    <w:rsid w:val="009921D9"/>
    <w:rsid w:val="00992843"/>
    <w:rsid w:val="00994158"/>
    <w:rsid w:val="009A0843"/>
    <w:rsid w:val="009A4B15"/>
    <w:rsid w:val="009B7094"/>
    <w:rsid w:val="009C0B8A"/>
    <w:rsid w:val="00A025EA"/>
    <w:rsid w:val="00A364F9"/>
    <w:rsid w:val="00A53BEC"/>
    <w:rsid w:val="00A63FF7"/>
    <w:rsid w:val="00A72174"/>
    <w:rsid w:val="00A91D16"/>
    <w:rsid w:val="00AA5C7D"/>
    <w:rsid w:val="00AC4E4F"/>
    <w:rsid w:val="00AE2406"/>
    <w:rsid w:val="00AF48B4"/>
    <w:rsid w:val="00AF6171"/>
    <w:rsid w:val="00B24084"/>
    <w:rsid w:val="00B344AA"/>
    <w:rsid w:val="00B4639C"/>
    <w:rsid w:val="00B65751"/>
    <w:rsid w:val="00B714F3"/>
    <w:rsid w:val="00B85C6E"/>
    <w:rsid w:val="00B906B9"/>
    <w:rsid w:val="00BA03A2"/>
    <w:rsid w:val="00BC2C95"/>
    <w:rsid w:val="00BC5641"/>
    <w:rsid w:val="00BC7DE0"/>
    <w:rsid w:val="00BD6254"/>
    <w:rsid w:val="00BE53CD"/>
    <w:rsid w:val="00BE5FC7"/>
    <w:rsid w:val="00BF40CE"/>
    <w:rsid w:val="00BF476E"/>
    <w:rsid w:val="00C23D45"/>
    <w:rsid w:val="00C60535"/>
    <w:rsid w:val="00C653E6"/>
    <w:rsid w:val="00C94968"/>
    <w:rsid w:val="00CD2DED"/>
    <w:rsid w:val="00CE1B40"/>
    <w:rsid w:val="00CE538B"/>
    <w:rsid w:val="00D12407"/>
    <w:rsid w:val="00D138B7"/>
    <w:rsid w:val="00D14954"/>
    <w:rsid w:val="00D24133"/>
    <w:rsid w:val="00D274A6"/>
    <w:rsid w:val="00D47A1C"/>
    <w:rsid w:val="00D51678"/>
    <w:rsid w:val="00D6223B"/>
    <w:rsid w:val="00D927CF"/>
    <w:rsid w:val="00D9300A"/>
    <w:rsid w:val="00D951D1"/>
    <w:rsid w:val="00DA7663"/>
    <w:rsid w:val="00DD1CA6"/>
    <w:rsid w:val="00DD4E62"/>
    <w:rsid w:val="00E0780D"/>
    <w:rsid w:val="00E272DA"/>
    <w:rsid w:val="00E75960"/>
    <w:rsid w:val="00E949F8"/>
    <w:rsid w:val="00E95CBE"/>
    <w:rsid w:val="00EB318C"/>
    <w:rsid w:val="00EB4E73"/>
    <w:rsid w:val="00EB5594"/>
    <w:rsid w:val="00EC5E74"/>
    <w:rsid w:val="00EE7699"/>
    <w:rsid w:val="00EF3E0B"/>
    <w:rsid w:val="00F040AC"/>
    <w:rsid w:val="00F21A0E"/>
    <w:rsid w:val="00F31583"/>
    <w:rsid w:val="00F3541D"/>
    <w:rsid w:val="00F45A5F"/>
    <w:rsid w:val="00F47F8C"/>
    <w:rsid w:val="00F76CF3"/>
    <w:rsid w:val="00FB4305"/>
    <w:rsid w:val="00FC3861"/>
    <w:rsid w:val="00FD30B0"/>
    <w:rsid w:val="00FE7DA6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6A8AD"/>
  <w15:docId w15:val="{6F8293B6-008F-49F4-9EA7-44C67E27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Rowspan">
    <w:name w:val="Colspan Rowspan"/>
    <w:uiPriority w:val="99"/>
    <w:tblPr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101E7"/>
    <w:pPr>
      <w:ind w:left="720"/>
      <w:contextualSpacing/>
    </w:pPr>
    <w:rPr>
      <w:szCs w:val="18"/>
    </w:rPr>
  </w:style>
  <w:style w:type="paragraph" w:styleId="NormalWeb">
    <w:name w:val="Normal (Web)"/>
    <w:basedOn w:val="Normal"/>
    <w:uiPriority w:val="99"/>
    <w:unhideWhenUsed/>
    <w:rsid w:val="0012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Dell</cp:lastModifiedBy>
  <cp:revision>76</cp:revision>
  <dcterms:created xsi:type="dcterms:W3CDTF">2023-01-06T02:28:00Z</dcterms:created>
  <dcterms:modified xsi:type="dcterms:W3CDTF">2023-12-25T08:20:00Z</dcterms:modified>
  <cp:category/>
</cp:coreProperties>
</file>